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11636c2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e685b7b2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33f77b0f64872" /><Relationship Type="http://schemas.openxmlformats.org/officeDocument/2006/relationships/numbering" Target="/word/numbering.xml" Id="R64fe480bb8494f22" /><Relationship Type="http://schemas.openxmlformats.org/officeDocument/2006/relationships/settings" Target="/word/settings.xml" Id="R802186f97b0f4336" /><Relationship Type="http://schemas.openxmlformats.org/officeDocument/2006/relationships/image" Target="/word/media/d2c6f33b-47db-4962-9cf1-b7033019bde8.png" Id="Re86e685b7b244dcf" /></Relationships>
</file>