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953c951f6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ddaecca02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Kliprand,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4d989545c46df" /><Relationship Type="http://schemas.openxmlformats.org/officeDocument/2006/relationships/numbering" Target="/word/numbering.xml" Id="Rb7225c85f3af4241" /><Relationship Type="http://schemas.openxmlformats.org/officeDocument/2006/relationships/settings" Target="/word/settings.xml" Id="Re33b9eb7a8054c76" /><Relationship Type="http://schemas.openxmlformats.org/officeDocument/2006/relationships/image" Target="/word/media/bd4ee021-4709-4c06-bff0-bc78648a98a4.png" Id="R125ddaecca0245ea" /></Relationships>
</file>