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a48e13071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1eefd28a9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Ogongo,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9522d2a1d4d5d" /><Relationship Type="http://schemas.openxmlformats.org/officeDocument/2006/relationships/numbering" Target="/word/numbering.xml" Id="Rd11f821ec03945cd" /><Relationship Type="http://schemas.openxmlformats.org/officeDocument/2006/relationships/settings" Target="/word/settings.xml" Id="Ra3a1792acdf04641" /><Relationship Type="http://schemas.openxmlformats.org/officeDocument/2006/relationships/image" Target="/word/media/4628b6a2-6e2c-4e5f-a61b-e09c7c8910a1.png" Id="Rc721eefd28a9422a" /></Relationships>
</file>