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e12d90c00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ca5346f7f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Rietfontein,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6f8026fa4087" /><Relationship Type="http://schemas.openxmlformats.org/officeDocument/2006/relationships/numbering" Target="/word/numbering.xml" Id="Raee4cb0b6bde49af" /><Relationship Type="http://schemas.openxmlformats.org/officeDocument/2006/relationships/settings" Target="/word/settings.xml" Id="R060dc8814bde4797" /><Relationship Type="http://schemas.openxmlformats.org/officeDocument/2006/relationships/image" Target="/word/media/de3cc8ee-aa07-4285-8197-8da6c9431f47.png" Id="R85eca5346f7f48b5" /></Relationships>
</file>