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2465bc42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a8dfbc2f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Sambiso,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25a05589443f4" /><Relationship Type="http://schemas.openxmlformats.org/officeDocument/2006/relationships/numbering" Target="/word/numbering.xml" Id="R8f87f7c7cd354a75" /><Relationship Type="http://schemas.openxmlformats.org/officeDocument/2006/relationships/settings" Target="/word/settings.xml" Id="Re0f84fc2fe2249b6" /><Relationship Type="http://schemas.openxmlformats.org/officeDocument/2006/relationships/image" Target="/word/media/a29b0a19-c6df-47f6-bfb7-09c3159285fb.png" Id="R877ca8dfbc2f4801" /></Relationships>
</file>