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565b8ea85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93c87596d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Tsandi,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5d376e0c04b53" /><Relationship Type="http://schemas.openxmlformats.org/officeDocument/2006/relationships/numbering" Target="/word/numbering.xml" Id="R325d90ccc2d94653" /><Relationship Type="http://schemas.openxmlformats.org/officeDocument/2006/relationships/settings" Target="/word/settings.xml" Id="R4c3b195058b44248" /><Relationship Type="http://schemas.openxmlformats.org/officeDocument/2006/relationships/image" Target="/word/media/a5db9767-458e-4ba9-8de6-428fdea26274.png" Id="R42893c87596d4f33" /></Relationships>
</file>