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5b5f4442f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a27d6f98f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Basserveld,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0b33dca2f4c1f" /><Relationship Type="http://schemas.openxmlformats.org/officeDocument/2006/relationships/numbering" Target="/word/numbering.xml" Id="R03108a6838dd4bcc" /><Relationship Type="http://schemas.openxmlformats.org/officeDocument/2006/relationships/settings" Target="/word/settings.xml" Id="Ra7a4b23eb5364837" /><Relationship Type="http://schemas.openxmlformats.org/officeDocument/2006/relationships/image" Target="/word/media/562c1f39-60ea-49d9-9bb0-6b3ff5b1ebf4.png" Id="R7a3a27d6f98f46f5" /></Relationships>
</file>