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3762c511d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884972a29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Binnenhof,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f066bb4cf4711" /><Relationship Type="http://schemas.openxmlformats.org/officeDocument/2006/relationships/numbering" Target="/word/numbering.xml" Id="R5d1823166bd948c2" /><Relationship Type="http://schemas.openxmlformats.org/officeDocument/2006/relationships/settings" Target="/word/settings.xml" Id="R52a4fe25243c4ed8" /><Relationship Type="http://schemas.openxmlformats.org/officeDocument/2006/relationships/image" Target="/word/media/088688c3-e521-45a8-a952-cb4aea8289b1.png" Id="R3b6884972a294693" /></Relationships>
</file>