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d1ff28503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f08f317c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Blerick,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8c748a9584623" /><Relationship Type="http://schemas.openxmlformats.org/officeDocument/2006/relationships/numbering" Target="/word/numbering.xml" Id="R7b6720de29884e4b" /><Relationship Type="http://schemas.openxmlformats.org/officeDocument/2006/relationships/settings" Target="/word/settings.xml" Id="R3e77a67bd44c43e7" /><Relationship Type="http://schemas.openxmlformats.org/officeDocument/2006/relationships/image" Target="/word/media/d54f1e58-a480-49a2-9087-3e9cb4538be1.png" Id="Rb46bf08f317c4c8f" /></Relationships>
</file>