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cbc28c909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47578e33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a015b4e64f95" /><Relationship Type="http://schemas.openxmlformats.org/officeDocument/2006/relationships/numbering" Target="/word/numbering.xml" Id="Re7619a8300a74780" /><Relationship Type="http://schemas.openxmlformats.org/officeDocument/2006/relationships/settings" Target="/word/settings.xml" Id="Rcadea33d48f84e95" /><Relationship Type="http://schemas.openxmlformats.org/officeDocument/2006/relationships/image" Target="/word/media/ea4987fd-39a5-4f2b-b8aa-2fcdb559c32c.png" Id="Rbd347578e33d49cd" /></Relationships>
</file>