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bc58fe86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27906f637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d377d495546ec" /><Relationship Type="http://schemas.openxmlformats.org/officeDocument/2006/relationships/numbering" Target="/word/numbering.xml" Id="R23e211c8393e45c2" /><Relationship Type="http://schemas.openxmlformats.org/officeDocument/2006/relationships/settings" Target="/word/settings.xml" Id="Rd1dd73a1b46b4b8d" /><Relationship Type="http://schemas.openxmlformats.org/officeDocument/2006/relationships/image" Target="/word/media/a8a18b1a-50c6-498f-bd40-15999115dba6.png" Id="Rdee27906f6374e85" /></Relationships>
</file>