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eede4d0cef4e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aca76a09df44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Garyp,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e409f58f7d482c" /><Relationship Type="http://schemas.openxmlformats.org/officeDocument/2006/relationships/numbering" Target="/word/numbering.xml" Id="R17477c54b40e4fa9" /><Relationship Type="http://schemas.openxmlformats.org/officeDocument/2006/relationships/settings" Target="/word/settings.xml" Id="Rdd45d4f42fa74fbb" /><Relationship Type="http://schemas.openxmlformats.org/officeDocument/2006/relationships/image" Target="/word/media/1cf5fc8a-6ffd-408d-ac24-3b26a6706e33.png" Id="R36aca76a09df4400" /></Relationships>
</file>