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2ee83851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15c3e9499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Lellens,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2c31be5e44433" /><Relationship Type="http://schemas.openxmlformats.org/officeDocument/2006/relationships/numbering" Target="/word/numbering.xml" Id="Rde55bee75c964b25" /><Relationship Type="http://schemas.openxmlformats.org/officeDocument/2006/relationships/settings" Target="/word/settings.xml" Id="R8f3bb4b2a7724fc2" /><Relationship Type="http://schemas.openxmlformats.org/officeDocument/2006/relationships/image" Target="/word/media/10f617d4-90a2-446d-b07b-d44217e8c5fe.png" Id="Rd7215c3e94994685" /></Relationships>
</file>