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fa7f8ed56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ce5716c52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Nunspeet,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2cdea26304c77" /><Relationship Type="http://schemas.openxmlformats.org/officeDocument/2006/relationships/numbering" Target="/word/numbering.xml" Id="R928a9d8275a84d20" /><Relationship Type="http://schemas.openxmlformats.org/officeDocument/2006/relationships/settings" Target="/word/settings.xml" Id="Rcf5ee818d1bf4a1c" /><Relationship Type="http://schemas.openxmlformats.org/officeDocument/2006/relationships/image" Target="/word/media/ac39822e-2d53-4938-acf8-8b85c6d83a2a.png" Id="R5f5ce5716c524c36" /></Relationships>
</file>