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66f1af692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416d5a22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Ritsumazijl,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e37b503a470b" /><Relationship Type="http://schemas.openxmlformats.org/officeDocument/2006/relationships/numbering" Target="/word/numbering.xml" Id="R007963c1b05a4d55" /><Relationship Type="http://schemas.openxmlformats.org/officeDocument/2006/relationships/settings" Target="/word/settings.xml" Id="Re3dc5472264b4e05" /><Relationship Type="http://schemas.openxmlformats.org/officeDocument/2006/relationships/image" Target="/word/media/b53a4857-a976-4295-b007-1c150e89a8a3.png" Id="R1a1416d5a2254e93" /></Relationships>
</file>