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82003b5d954c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5042a331364d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Roonsestraat,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ec17c4dcc4295" /><Relationship Type="http://schemas.openxmlformats.org/officeDocument/2006/relationships/numbering" Target="/word/numbering.xml" Id="R75c639d05e2444ab" /><Relationship Type="http://schemas.openxmlformats.org/officeDocument/2006/relationships/settings" Target="/word/settings.xml" Id="Ra21ae42e75914988" /><Relationship Type="http://schemas.openxmlformats.org/officeDocument/2006/relationships/image" Target="/word/media/fcc8d3a6-d1ba-44db-8a97-64442ce77fec.png" Id="R765042a331364d50" /></Relationships>
</file>