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fa4025c53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e26a96ac9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Schipborg,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994ea338e4f0a" /><Relationship Type="http://schemas.openxmlformats.org/officeDocument/2006/relationships/numbering" Target="/word/numbering.xml" Id="Rd8560c8e496a4de0" /><Relationship Type="http://schemas.openxmlformats.org/officeDocument/2006/relationships/settings" Target="/word/settings.xml" Id="Ra790e078f1a0477e" /><Relationship Type="http://schemas.openxmlformats.org/officeDocument/2006/relationships/image" Target="/word/media/1250834d-88d6-43e7-9082-a78e473d676e.png" Id="R3ade26a96ac94f88" /></Relationships>
</file>