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18f295319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21873ef59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Schiphorst,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8567057b74ff2" /><Relationship Type="http://schemas.openxmlformats.org/officeDocument/2006/relationships/numbering" Target="/word/numbering.xml" Id="R0c3b2d9354cc4e8f" /><Relationship Type="http://schemas.openxmlformats.org/officeDocument/2006/relationships/settings" Target="/word/settings.xml" Id="Ra62bd330d46547dc" /><Relationship Type="http://schemas.openxmlformats.org/officeDocument/2006/relationships/image" Target="/word/media/ec71535b-e88c-4716-9917-f503cd20b1bd.png" Id="Raf021873ef59431b" /></Relationships>
</file>