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6e1fda715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1d284b951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Stipdonk,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554b465d745a3" /><Relationship Type="http://schemas.openxmlformats.org/officeDocument/2006/relationships/numbering" Target="/word/numbering.xml" Id="Rc8560f343714437b" /><Relationship Type="http://schemas.openxmlformats.org/officeDocument/2006/relationships/settings" Target="/word/settings.xml" Id="R16850eb2354541a7" /><Relationship Type="http://schemas.openxmlformats.org/officeDocument/2006/relationships/image" Target="/word/media/75009402-19e2-417f-bcd0-4fed489213ca.png" Id="R5f91d284b9514942" /></Relationships>
</file>