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43a4f9081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1b395a380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Strijensas,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02fec2dc49b4" /><Relationship Type="http://schemas.openxmlformats.org/officeDocument/2006/relationships/numbering" Target="/word/numbering.xml" Id="R6d0f6d9c988c4f8b" /><Relationship Type="http://schemas.openxmlformats.org/officeDocument/2006/relationships/settings" Target="/word/settings.xml" Id="R493cfc00a56049a2" /><Relationship Type="http://schemas.openxmlformats.org/officeDocument/2006/relationships/image" Target="/word/media/cbfe7348-0b6f-4a12-92c1-100faf762af3.png" Id="Rddf1b395a3804545" /></Relationships>
</file>