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1502b047d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9c79d330d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 Apel,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bea63d27345db" /><Relationship Type="http://schemas.openxmlformats.org/officeDocument/2006/relationships/numbering" Target="/word/numbering.xml" Id="R5b48dffc05b14b0c" /><Relationship Type="http://schemas.openxmlformats.org/officeDocument/2006/relationships/settings" Target="/word/settings.xml" Id="Raf4110fae3b34349" /><Relationship Type="http://schemas.openxmlformats.org/officeDocument/2006/relationships/image" Target="/word/media/12b396ed-8d7a-403f-93d7-7bd23142f7ac.png" Id="R8429c79d330d4c6d" /></Relationships>
</file>