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168c3fd67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d67a8e3c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Veenendaal,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86af964945be" /><Relationship Type="http://schemas.openxmlformats.org/officeDocument/2006/relationships/numbering" Target="/word/numbering.xml" Id="Re9de276a1e034c7a" /><Relationship Type="http://schemas.openxmlformats.org/officeDocument/2006/relationships/settings" Target="/word/settings.xml" Id="Rfcf83f12ac694d44" /><Relationship Type="http://schemas.openxmlformats.org/officeDocument/2006/relationships/image" Target="/word/media/1937bec3-be5e-4df4-8ef1-57983a7dbbb7.png" Id="R57c8d67a8e3c4836" /></Relationships>
</file>