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281b1580e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f92c2b99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e35c10ab413e" /><Relationship Type="http://schemas.openxmlformats.org/officeDocument/2006/relationships/numbering" Target="/word/numbering.xml" Id="Rf9137fc60d564ac5" /><Relationship Type="http://schemas.openxmlformats.org/officeDocument/2006/relationships/settings" Target="/word/settings.xml" Id="Ra90c7a660dea4b13" /><Relationship Type="http://schemas.openxmlformats.org/officeDocument/2006/relationships/image" Target="/word/media/0f498526-efdb-483a-afa2-4fa295cb76ec.png" Id="R4adf92c2b99f4219" /></Relationships>
</file>