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b75cff02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da5a9e2d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Voorpeel,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fb9f6893f4e60" /><Relationship Type="http://schemas.openxmlformats.org/officeDocument/2006/relationships/numbering" Target="/word/numbering.xml" Id="R8dc4af81721e4c8b" /><Relationship Type="http://schemas.openxmlformats.org/officeDocument/2006/relationships/settings" Target="/word/settings.xml" Id="R30493468cc664015" /><Relationship Type="http://schemas.openxmlformats.org/officeDocument/2006/relationships/image" Target="/word/media/52a01e38-e4c0-4ce0-b2df-308d426cfe30.png" Id="R318da5a9e2d24732" /></Relationships>
</file>