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647c2e27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6c4cc31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Abbottabad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94fdd9b494c55" /><Relationship Type="http://schemas.openxmlformats.org/officeDocument/2006/relationships/numbering" Target="/word/numbering.xml" Id="R3456010679e94bef" /><Relationship Type="http://schemas.openxmlformats.org/officeDocument/2006/relationships/settings" Target="/word/settings.xml" Id="Ref34a23967ac4ab5" /><Relationship Type="http://schemas.openxmlformats.org/officeDocument/2006/relationships/image" Target="/word/media/27cd1eba-8f17-4a41-9aae-b9f9d5be60b6.png" Id="R1f036c4cc31d4546" /></Relationships>
</file>