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61f93487c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5d4a2eb61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 Qadir Mari,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c1e67edbe47df" /><Relationship Type="http://schemas.openxmlformats.org/officeDocument/2006/relationships/numbering" Target="/word/numbering.xml" Id="Rb0c443a1e40f48c0" /><Relationship Type="http://schemas.openxmlformats.org/officeDocument/2006/relationships/settings" Target="/word/settings.xml" Id="R4bb98d03868a40a4" /><Relationship Type="http://schemas.openxmlformats.org/officeDocument/2006/relationships/image" Target="/word/media/ab617060-097a-43f0-9ae3-6e0c61bacebf.png" Id="R4735d4a2eb6140b4" /></Relationships>
</file>