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69f297528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97560325c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Rahim Darkhan,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efbbaa53a4640" /><Relationship Type="http://schemas.openxmlformats.org/officeDocument/2006/relationships/numbering" Target="/word/numbering.xml" Id="Rc2a2f6aa35e7443a" /><Relationship Type="http://schemas.openxmlformats.org/officeDocument/2006/relationships/settings" Target="/word/settings.xml" Id="Rbc719ab0b99f45ee" /><Relationship Type="http://schemas.openxmlformats.org/officeDocument/2006/relationships/image" Target="/word/media/ebba3015-c7d5-45c4-8c32-9c3c9abf63c6.png" Id="R4c197560325c4e6a" /></Relationships>
</file>