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e30fea3cc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89ef51ade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Ahiroi,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2e9554e0d4280" /><Relationship Type="http://schemas.openxmlformats.org/officeDocument/2006/relationships/numbering" Target="/word/numbering.xml" Id="Rb7ca89c7328a4d8b" /><Relationship Type="http://schemas.openxmlformats.org/officeDocument/2006/relationships/settings" Target="/word/settings.xml" Id="R41faaad41ffa4fba" /><Relationship Type="http://schemas.openxmlformats.org/officeDocument/2006/relationships/image" Target="/word/media/5f8f234c-4842-43b3-9c84-57f8096334ec.png" Id="Rc5889ef51ade4978" /></Relationships>
</file>