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bd52c9077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62405ec84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Akike,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d253c4b4343ee" /><Relationship Type="http://schemas.openxmlformats.org/officeDocument/2006/relationships/numbering" Target="/word/numbering.xml" Id="R0b1ee398cca844a1" /><Relationship Type="http://schemas.openxmlformats.org/officeDocument/2006/relationships/settings" Target="/word/settings.xml" Id="R2915e00c7d6348b1" /><Relationship Type="http://schemas.openxmlformats.org/officeDocument/2006/relationships/image" Target="/word/media/6838944f-0ea0-46bd-8b63-8f29e9fb80e6.png" Id="Rb9b62405ec8443fd" /></Relationships>
</file>