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b04470693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f5e87c275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Alipur 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fd0fdbe7c4b2f" /><Relationship Type="http://schemas.openxmlformats.org/officeDocument/2006/relationships/numbering" Target="/word/numbering.xml" Id="Rba00002a5a0d4d32" /><Relationship Type="http://schemas.openxmlformats.org/officeDocument/2006/relationships/settings" Target="/word/settings.xml" Id="Rea77e7d44e5d4310" /><Relationship Type="http://schemas.openxmlformats.org/officeDocument/2006/relationships/image" Target="/word/media/d1697ad5-c615-4682-b27b-ad65e1d029af.png" Id="R49bf5e87c2754c6a" /></Relationships>
</file>