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15e07dd2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f91f12b98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Bakhsh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ac849065d48e6" /><Relationship Type="http://schemas.openxmlformats.org/officeDocument/2006/relationships/numbering" Target="/word/numbering.xml" Id="R90066d409dce469b" /><Relationship Type="http://schemas.openxmlformats.org/officeDocument/2006/relationships/settings" Target="/word/settings.xml" Id="Rf2a6378846fd4b74" /><Relationship Type="http://schemas.openxmlformats.org/officeDocument/2006/relationships/image" Target="/word/media/c5132d2e-b4cb-4c96-805b-5c202557bfe8.png" Id="R344f91f12b984e36" /></Relationships>
</file>