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a479a6de9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2fb549d0e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Alyas,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c753fbf1c4da2" /><Relationship Type="http://schemas.openxmlformats.org/officeDocument/2006/relationships/numbering" Target="/word/numbering.xml" Id="R2cd4fbf8aba44acb" /><Relationship Type="http://schemas.openxmlformats.org/officeDocument/2006/relationships/settings" Target="/word/settings.xml" Id="R14f4447981b24140" /><Relationship Type="http://schemas.openxmlformats.org/officeDocument/2006/relationships/image" Target="/word/media/c0024eb4-423c-4947-9623-a55eb55c1fd5.png" Id="Rfe62fb549d0e424a" /></Relationships>
</file>