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d5408ea72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3a80823be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 Bakhsh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301edc7514c75" /><Relationship Type="http://schemas.openxmlformats.org/officeDocument/2006/relationships/numbering" Target="/word/numbering.xml" Id="R2486a4c8843c4ac0" /><Relationship Type="http://schemas.openxmlformats.org/officeDocument/2006/relationships/settings" Target="/word/settings.xml" Id="Rf883d35e7fdb4f19" /><Relationship Type="http://schemas.openxmlformats.org/officeDocument/2006/relationships/image" Target="/word/media/7e6a1dc9-94c5-4611-93a6-dde3406d55e0.png" Id="R84c3a80823be4ab1" /></Relationships>
</file>