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f831783c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6ec11cb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Amirpur Kanakka,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4d961e0a0462b" /><Relationship Type="http://schemas.openxmlformats.org/officeDocument/2006/relationships/numbering" Target="/word/numbering.xml" Id="R835328c3e14d4d81" /><Relationship Type="http://schemas.openxmlformats.org/officeDocument/2006/relationships/settings" Target="/word/settings.xml" Id="R4fb17e29c31b48f6" /><Relationship Type="http://schemas.openxmlformats.org/officeDocument/2006/relationships/image" Target="/word/media/98139c8c-f028-41ca-b576-08c4e2d75f4d.png" Id="R7ba16ec11cb6417b" /></Relationships>
</file>