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03c7c67a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45b37e9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Amrikpura,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3157a92b4a58" /><Relationship Type="http://schemas.openxmlformats.org/officeDocument/2006/relationships/numbering" Target="/word/numbering.xml" Id="Recdd95bd54e548d0" /><Relationship Type="http://schemas.openxmlformats.org/officeDocument/2006/relationships/settings" Target="/word/settings.xml" Id="R6324d52945e74e05" /><Relationship Type="http://schemas.openxmlformats.org/officeDocument/2006/relationships/image" Target="/word/media/1e18526a-e3f5-4821-9d66-33e2f32cef3f.png" Id="R63a345b37e9b420e" /></Relationships>
</file>