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3402f146c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16adc20e9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Arain Sharqi,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42773f44743db" /><Relationship Type="http://schemas.openxmlformats.org/officeDocument/2006/relationships/numbering" Target="/word/numbering.xml" Id="R97881a0bae694a9a" /><Relationship Type="http://schemas.openxmlformats.org/officeDocument/2006/relationships/settings" Target="/word/settings.xml" Id="R65feccd162eb4a3c" /><Relationship Type="http://schemas.openxmlformats.org/officeDocument/2006/relationships/image" Target="/word/media/8f94ad11-4f79-4446-acbe-b00736873c18.png" Id="Reb316adc20e94349" /></Relationships>
</file>