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3f98c507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b68504efd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Araqawai,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1fb5002ea4bdb" /><Relationship Type="http://schemas.openxmlformats.org/officeDocument/2006/relationships/numbering" Target="/word/numbering.xml" Id="R0284d462d3e04b97" /><Relationship Type="http://schemas.openxmlformats.org/officeDocument/2006/relationships/settings" Target="/word/settings.xml" Id="R56427bc841f042c8" /><Relationship Type="http://schemas.openxmlformats.org/officeDocument/2006/relationships/image" Target="/word/media/181ac9ec-642f-4beb-84ca-43037509110e.png" Id="R51eb68504efd4e57" /></Relationships>
</file>