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1b512639f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68662c8ab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Aulakh Hithar,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676ab2ece492f" /><Relationship Type="http://schemas.openxmlformats.org/officeDocument/2006/relationships/numbering" Target="/word/numbering.xml" Id="R203445979f714ad5" /><Relationship Type="http://schemas.openxmlformats.org/officeDocument/2006/relationships/settings" Target="/word/settings.xml" Id="R1717e1ce6a5a498e" /><Relationship Type="http://schemas.openxmlformats.org/officeDocument/2006/relationships/image" Target="/word/media/b2bd0726-b4b7-408c-8cb9-5b2eadd3b5f4.png" Id="R99668662c8ab4a29" /></Relationships>
</file>