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21cc51b2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640896e8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 Salawat,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57cfe1464b6c" /><Relationship Type="http://schemas.openxmlformats.org/officeDocument/2006/relationships/numbering" Target="/word/numbering.xml" Id="R5946315e467a4a79" /><Relationship Type="http://schemas.openxmlformats.org/officeDocument/2006/relationships/settings" Target="/word/settings.xml" Id="R7fa518dd5d5e4f4d" /><Relationship Type="http://schemas.openxmlformats.org/officeDocument/2006/relationships/image" Target="/word/media/d832eaa2-8676-44a9-90a4-4b0ab39c8075.png" Id="Rd35d640896e84b4e" /></Relationships>
</file>