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8e18e060a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1269f5c0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 Muhallah,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f959e836c4082" /><Relationship Type="http://schemas.openxmlformats.org/officeDocument/2006/relationships/numbering" Target="/word/numbering.xml" Id="Rdf6e18c2e7f84b1e" /><Relationship Type="http://schemas.openxmlformats.org/officeDocument/2006/relationships/settings" Target="/word/settings.xml" Id="R5a08a70eadcf427c" /><Relationship Type="http://schemas.openxmlformats.org/officeDocument/2006/relationships/image" Target="/word/media/fe0a30ea-cb5f-410b-bbb9-71a64b4dd843.png" Id="R1041269f5c0846a0" /></Relationships>
</file>