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f8d4ef5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759e7418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386f8288c4d02" /><Relationship Type="http://schemas.openxmlformats.org/officeDocument/2006/relationships/numbering" Target="/word/numbering.xml" Id="Rc2e6cf21cb374e5e" /><Relationship Type="http://schemas.openxmlformats.org/officeDocument/2006/relationships/settings" Target="/word/settings.xml" Id="R2793af9a23ff4dea" /><Relationship Type="http://schemas.openxmlformats.org/officeDocument/2006/relationships/image" Target="/word/media/a814bfdd-a14f-47e7-83bc-b70160b5fa88.png" Id="R32fe759e74184c45" /></Relationships>
</file>