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584a27e6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f92eaec3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Bahmbo Milana,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91720e4cb405a" /><Relationship Type="http://schemas.openxmlformats.org/officeDocument/2006/relationships/numbering" Target="/word/numbering.xml" Id="Rb53bcdda3d54466b" /><Relationship Type="http://schemas.openxmlformats.org/officeDocument/2006/relationships/settings" Target="/word/settings.xml" Id="Rbf60947bcdf5404c" /><Relationship Type="http://schemas.openxmlformats.org/officeDocument/2006/relationships/image" Target="/word/media/8bc0cb7d-b197-4f7d-9844-a41b5f263ee2.png" Id="Ra49f92eaec3f4628" /></Relationships>
</file>