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ac58c64e8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b3b214021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1fedb059f4c9d" /><Relationship Type="http://schemas.openxmlformats.org/officeDocument/2006/relationships/numbering" Target="/word/numbering.xml" Id="R798d018f4e0f484d" /><Relationship Type="http://schemas.openxmlformats.org/officeDocument/2006/relationships/settings" Target="/word/settings.xml" Id="R257ce5e271ad415b" /><Relationship Type="http://schemas.openxmlformats.org/officeDocument/2006/relationships/image" Target="/word/media/594cb65b-2146-49e0-b5bb-413dbc7af396.png" Id="Rf5bb3b2140214911" /></Relationships>
</file>