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76d5cba8c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093c43e45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Bamto Baghen,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7686228cd4cf2" /><Relationship Type="http://schemas.openxmlformats.org/officeDocument/2006/relationships/numbering" Target="/word/numbering.xml" Id="R3a45c4500ef44b5d" /><Relationship Type="http://schemas.openxmlformats.org/officeDocument/2006/relationships/settings" Target="/word/settings.xml" Id="Ra66b5876098e4b5f" /><Relationship Type="http://schemas.openxmlformats.org/officeDocument/2006/relationships/image" Target="/word/media/eb008710-32b0-4d29-86f1-06ea25840ba0.png" Id="Re7e093c43e454e3b" /></Relationships>
</file>