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cb2838e8c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c45f33040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a9ee1e9994537" /><Relationship Type="http://schemas.openxmlformats.org/officeDocument/2006/relationships/numbering" Target="/word/numbering.xml" Id="Rb74bb8fe3e014b9d" /><Relationship Type="http://schemas.openxmlformats.org/officeDocument/2006/relationships/settings" Target="/word/settings.xml" Id="R564d3f62789742b0" /><Relationship Type="http://schemas.openxmlformats.org/officeDocument/2006/relationships/image" Target="/word/media/f42345a0-ba22-405b-b0e5-cead8e03a4d0.png" Id="R991c45f330404187" /></Relationships>
</file>