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109869e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5244c555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Bansara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2c75bae3d439c" /><Relationship Type="http://schemas.openxmlformats.org/officeDocument/2006/relationships/numbering" Target="/word/numbering.xml" Id="Rc3c5e88187d04cc2" /><Relationship Type="http://schemas.openxmlformats.org/officeDocument/2006/relationships/settings" Target="/word/settings.xml" Id="Rc3fe6d98f07e47aa" /><Relationship Type="http://schemas.openxmlformats.org/officeDocument/2006/relationships/image" Target="/word/media/291f3599-83b0-4b16-ac6e-f8940912f25b.png" Id="Re2f5244c55564b9d" /></Relationships>
</file>