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ad1a30ed4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64d7faae8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Baore,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2784ec1f946b4" /><Relationship Type="http://schemas.openxmlformats.org/officeDocument/2006/relationships/numbering" Target="/word/numbering.xml" Id="Rfe254f0d57c04fc1" /><Relationship Type="http://schemas.openxmlformats.org/officeDocument/2006/relationships/settings" Target="/word/settings.xml" Id="R2f794045cc164829" /><Relationship Type="http://schemas.openxmlformats.org/officeDocument/2006/relationships/image" Target="/word/media/34bff197-bde6-4145-9b8a-a2a6e74a4485.png" Id="Re7264d7faae8472f" /></Relationships>
</file>