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55eeafa46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8cc858b30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Bappi Kumharwala,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b9fb8b7394b32" /><Relationship Type="http://schemas.openxmlformats.org/officeDocument/2006/relationships/numbering" Target="/word/numbering.xml" Id="Rc9c752bc8ae04fcd" /><Relationship Type="http://schemas.openxmlformats.org/officeDocument/2006/relationships/settings" Target="/word/settings.xml" Id="R309b9431c9364095" /><Relationship Type="http://schemas.openxmlformats.org/officeDocument/2006/relationships/image" Target="/word/media/09bcc3b8-6709-40c8-88f6-0164762d5bcb.png" Id="R6278cc858b30452e" /></Relationships>
</file>