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f0f28759c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32c493ed0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0a1a95a51461d" /><Relationship Type="http://schemas.openxmlformats.org/officeDocument/2006/relationships/numbering" Target="/word/numbering.xml" Id="R21258d9ce8d6403b" /><Relationship Type="http://schemas.openxmlformats.org/officeDocument/2006/relationships/settings" Target="/word/settings.xml" Id="Ra72a9657199c4505" /><Relationship Type="http://schemas.openxmlformats.org/officeDocument/2006/relationships/image" Target="/word/media/8680d7d2-e697-4e8c-8d15-9ed8182d5319.png" Id="R13d32c493ed043e7" /></Relationships>
</file>