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1f58e8eae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148dbfaf4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Basantpur,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0a953cde84ea9" /><Relationship Type="http://schemas.openxmlformats.org/officeDocument/2006/relationships/numbering" Target="/word/numbering.xml" Id="R1d44680fbeea41a5" /><Relationship Type="http://schemas.openxmlformats.org/officeDocument/2006/relationships/settings" Target="/word/settings.xml" Id="R79864b61ff364845" /><Relationship Type="http://schemas.openxmlformats.org/officeDocument/2006/relationships/image" Target="/word/media/affc5872-4c01-49e9-8cd8-2299a1e1db0e.png" Id="R70c148dbfaf444b2" /></Relationships>
</file>